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3D" w:rsidRPr="00D149F8" w:rsidRDefault="00D149F8" w:rsidP="001C583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                 </w:t>
      </w:r>
      <w:r w:rsidR="00A76AC0"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CD"/>
          <w:kern w:val="36"/>
          <w:sz w:val="48"/>
          <w:szCs w:val="48"/>
          <w:lang w:eastAsia="ru-RU"/>
        </w:rPr>
        <w:t xml:space="preserve"> </w:t>
      </w:r>
      <w:bookmarkEnd w:id="0"/>
    </w:p>
    <w:p w:rsidR="001E2D54" w:rsidRPr="00481114" w:rsidRDefault="001E2D54" w:rsidP="00D149F8">
      <w:pPr>
        <w:spacing w:line="300" w:lineRule="atLeast"/>
        <w:jc w:val="both"/>
        <w:rPr>
          <w:rFonts w:ascii="Times New Roman" w:hAnsi="Times New Roman" w:cs="Tahoma"/>
          <w:b/>
          <w:color w:val="000000"/>
          <w:sz w:val="28"/>
        </w:rPr>
      </w:pPr>
      <w:r w:rsidRPr="00481114">
        <w:rPr>
          <w:rFonts w:ascii="Times New Roman" w:hAnsi="Times New Roman" w:cs="Tahoma"/>
          <w:b/>
          <w:color w:val="000000"/>
          <w:sz w:val="28"/>
        </w:rPr>
        <w:t>Порядок технологического присоединения для юридических лиц</w:t>
      </w:r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и ув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личины максимальной мощности, но изменяющие схему внешнего электроснабжения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заявителя.</w:t>
      </w:r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Заключение договора технологического присоединения;</w:t>
      </w:r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Выполнение сторонами договора мероприятий, предусмотренных договором технологического присоединения.</w:t>
      </w:r>
    </w:p>
    <w:p w:rsidR="001E2D54" w:rsidRPr="00DD1596" w:rsidRDefault="001E2D54" w:rsidP="00D149F8">
      <w:pPr>
        <w:numPr>
          <w:ilvl w:val="0"/>
          <w:numId w:val="6"/>
        </w:numPr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4"/>
          <w:szCs w:val="24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которых свыше 150 кВт и менее 670 кВт и технологическое 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прис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о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единение которых осуществляется по третьей категории надежности (по одному источн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и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 xml:space="preserve">ку электроснабжения) к электрическим сетям классом напряжения до 10 </w:t>
      </w:r>
      <w:proofErr w:type="spellStart"/>
      <w:r w:rsidRPr="00DD1596">
        <w:rPr>
          <w:rFonts w:ascii="Times New Roman" w:hAnsi="Times New Roman" w:cs="Tahoma"/>
          <w:color w:val="000000"/>
          <w:sz w:val="24"/>
          <w:szCs w:val="24"/>
        </w:rPr>
        <w:t>кВ</w:t>
      </w:r>
      <w:proofErr w:type="spellEnd"/>
      <w:r w:rsidRPr="00DD1596">
        <w:rPr>
          <w:rFonts w:ascii="Times New Roman" w:hAnsi="Times New Roman" w:cs="Tahoma"/>
          <w:color w:val="000000"/>
          <w:sz w:val="24"/>
          <w:szCs w:val="24"/>
        </w:rPr>
        <w:t xml:space="preserve"> включител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ь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но (</w:t>
      </w:r>
      <w:r w:rsidRPr="00DD1596">
        <w:rPr>
          <w:rStyle w:val="a7"/>
          <w:rFonts w:ascii="Times New Roman" w:hAnsi="Times New Roman" w:cs="Tahoma"/>
          <w:color w:val="000000"/>
          <w:sz w:val="24"/>
          <w:szCs w:val="24"/>
        </w:rPr>
        <w:t>Указанные исключения не распространяются на случаи технологического</w:t>
      </w:r>
      <w:proofErr w:type="gramEnd"/>
      <w:r w:rsidRPr="00DD1596">
        <w:rPr>
          <w:rStyle w:val="a7"/>
          <w:rFonts w:ascii="Times New Roman" w:hAnsi="Times New Roman" w:cs="Tahoma"/>
          <w:color w:val="000000"/>
          <w:sz w:val="24"/>
          <w:szCs w:val="24"/>
        </w:rPr>
        <w:t xml:space="preserve"> присоед</w:t>
      </w:r>
      <w:r w:rsidR="00DD1596">
        <w:rPr>
          <w:rStyle w:val="a7"/>
          <w:rFonts w:ascii="Times New Roman" w:hAnsi="Times New Roman" w:cs="Tahoma"/>
          <w:color w:val="000000"/>
          <w:sz w:val="24"/>
          <w:szCs w:val="24"/>
        </w:rPr>
        <w:t>и</w:t>
      </w:r>
      <w:r w:rsidRPr="00DD1596">
        <w:rPr>
          <w:rStyle w:val="a7"/>
          <w:rFonts w:ascii="Times New Roman" w:hAnsi="Times New Roman" w:cs="Tahoma"/>
          <w:color w:val="000000"/>
          <w:sz w:val="24"/>
          <w:szCs w:val="24"/>
        </w:rPr>
        <w:t>нения объектов сетевых организаций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t>):</w:t>
      </w:r>
      <w:r w:rsidR="00DD1596">
        <w:rPr>
          <w:rFonts w:ascii="Times New Roman" w:hAnsi="Times New Roman" w:cs="Tahoma"/>
          <w:color w:val="000000"/>
          <w:sz w:val="24"/>
          <w:szCs w:val="24"/>
        </w:rPr>
        <w:t xml:space="preserve">           </w:t>
      </w:r>
      <w:r w:rsidRPr="00DD1596">
        <w:rPr>
          <w:rFonts w:ascii="Times New Roman" w:hAnsi="Times New Roman" w:cs="Tahoma"/>
          <w:color w:val="000000"/>
          <w:sz w:val="24"/>
          <w:szCs w:val="24"/>
        </w:rPr>
        <w:br/>
        <w:t> </w:t>
      </w:r>
    </w:p>
    <w:p w:rsidR="001E2D54" w:rsidRPr="00D149F8" w:rsidRDefault="001E2D54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объектов юр. лиц/ИП, максимальная мощность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 кот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рых до 150 кВт,</w:t>
      </w:r>
    </w:p>
    <w:p w:rsidR="001E2D54" w:rsidRPr="00D149F8" w:rsidRDefault="001E2D54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физ. лиц максимальная мощность 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</w:t>
      </w: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устройств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которых до 15 кВт, в целях удовлетворения бытовых нужд, не связанных с осуществлением предпринимательской деятел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ь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ности, и электроснабжение которых предусматривается по одному источнику,</w:t>
      </w:r>
    </w:p>
    <w:p w:rsidR="001E2D54" w:rsidRPr="00D149F8" w:rsidRDefault="001E2D54" w:rsidP="00D149F8">
      <w:pPr>
        <w:numPr>
          <w:ilvl w:val="1"/>
          <w:numId w:val="6"/>
        </w:numPr>
        <w:spacing w:after="0" w:line="300" w:lineRule="atLeast"/>
        <w:ind w:left="0" w:firstLine="709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в целях временного технологического присоединения при исполнении договора ТП. </w:t>
      </w:r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Осуществление сетевой организацией фактического присоединения объектов заявителя к электрич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D149F8">
        <w:rPr>
          <w:rFonts w:ascii="Times New Roman" w:hAnsi="Times New Roman" w:cs="Tahoma"/>
          <w:color w:val="000000"/>
          <w:sz w:val="21"/>
          <w:szCs w:val="21"/>
        </w:rPr>
        <w:t>энергопринимающих</w:t>
      </w:r>
      <w:proofErr w:type="spell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устройств) без осуществления фактической подачи (приема) напряжения и мощности на объекты з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явителя (фиксация коммутационного аппарата в положении "отключено").</w:t>
      </w:r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Фактический прием (подача) напряжения и мощности, осуществляемый путем включения коммутац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онного аппарата (фиксация коммутационного аппарата в положении "включено").</w:t>
      </w:r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ческой и (или) аварийной брони (для категорий заявителей, определенных в соответствии Постановл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энергии").</w:t>
      </w:r>
      <w:proofErr w:type="gramEnd"/>
    </w:p>
    <w:p w:rsidR="001E2D54" w:rsidRPr="00D149F8" w:rsidRDefault="001E2D54" w:rsidP="00D149F8">
      <w:pPr>
        <w:numPr>
          <w:ilvl w:val="0"/>
          <w:numId w:val="6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Заключение договора энергоснабжения.</w:t>
      </w:r>
    </w:p>
    <w:p w:rsidR="00711DF6" w:rsidRDefault="001E2D54" w:rsidP="00711DF6">
      <w:pPr>
        <w:pStyle w:val="2"/>
        <w:spacing w:before="0" w:line="240" w:lineRule="auto"/>
        <w:jc w:val="center"/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  <w:t xml:space="preserve">Сроки заключения договоров </w:t>
      </w:r>
    </w:p>
    <w:p w:rsidR="001E2D54" w:rsidRPr="00D149F8" w:rsidRDefault="001E2D54" w:rsidP="00711DF6">
      <w:pPr>
        <w:pStyle w:val="2"/>
        <w:spacing w:before="0" w:line="240" w:lineRule="auto"/>
        <w:jc w:val="center"/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</w:pPr>
      <w:r w:rsidRPr="00D149F8">
        <w:rPr>
          <w:rFonts w:ascii="Times New Roman" w:hAnsi="Times New Roman" w:cs="Tahoma"/>
          <w:b w:val="0"/>
          <w:bCs w:val="0"/>
          <w:color w:val="004D94"/>
          <w:sz w:val="45"/>
          <w:szCs w:val="45"/>
        </w:rPr>
        <w:t>по технологическому присоединению</w:t>
      </w:r>
    </w:p>
    <w:p w:rsidR="001E2D54" w:rsidRPr="00D149F8" w:rsidRDefault="001E2D54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lastRenderedPageBreak/>
        <w:t>ние 15 дней со дня получения заявки, а при присоединении по индивидуальному проекту - в течение </w:t>
      </w:r>
      <w:r w:rsidR="004A0658">
        <w:rPr>
          <w:rFonts w:ascii="Times New Roman" w:hAnsi="Times New Roman" w:cs="Tahoma"/>
          <w:color w:val="000000"/>
          <w:sz w:val="21"/>
          <w:szCs w:val="21"/>
        </w:rPr>
        <w:t>3 рабочих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дней 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В целях време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 10 рабочих дней со дня пол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у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чения заявки.</w:t>
      </w:r>
    </w:p>
    <w:p w:rsidR="001E2D54" w:rsidRPr="00D149F8" w:rsidRDefault="001E2D54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При отсутствии сведений и документов, указанных в пунктах  9, 10 и 12 - 14 </w:t>
      </w:r>
      <w:hyperlink r:id="rId6" w:tooltip="Правилами" w:history="1">
        <w:r w:rsidRPr="00D149F8">
          <w:rPr>
            <w:rStyle w:val="a4"/>
            <w:rFonts w:ascii="Times New Roman" w:hAnsi="Times New Roman" w:cs="Tahoma"/>
            <w:color w:val="004485"/>
            <w:sz w:val="21"/>
            <w:szCs w:val="21"/>
          </w:rPr>
          <w:t>Правил</w:t>
        </w:r>
      </w:hyperlink>
      <w:r w:rsidRPr="00D149F8">
        <w:rPr>
          <w:rFonts w:ascii="Times New Roman" w:hAnsi="Times New Roman" w:cs="Tahoma"/>
          <w:color w:val="000000"/>
          <w:sz w:val="21"/>
          <w:szCs w:val="21"/>
        </w:rPr>
        <w:t>, сетевая организ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ция уведомляет об этом заявителя в течение </w:t>
      </w:r>
      <w:r w:rsidR="00590B00">
        <w:rPr>
          <w:rFonts w:ascii="Times New Roman" w:hAnsi="Times New Roman" w:cs="Tahoma"/>
          <w:color w:val="000000"/>
          <w:sz w:val="21"/>
          <w:szCs w:val="21"/>
        </w:rPr>
        <w:t>3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рабочих дней с даты получения заявки и направляет ему для подписания заполненный и подписанный ею проект договора в 2 экземплярах и технические усл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вия как неотъемлемое приложение к договору в течение </w:t>
      </w:r>
      <w:r w:rsidR="003C44BA">
        <w:rPr>
          <w:rFonts w:ascii="Times New Roman" w:hAnsi="Times New Roman" w:cs="Tahoma"/>
          <w:color w:val="000000"/>
          <w:sz w:val="21"/>
          <w:szCs w:val="21"/>
        </w:rPr>
        <w:t>2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8D4D94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 с даты получения недоста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ю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щих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сведений.</w:t>
      </w:r>
    </w:p>
    <w:p w:rsidR="001E2D54" w:rsidRPr="00D149F8" w:rsidRDefault="001E2D54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Заявитель подписывает оба экземпляра проекта договора в течение </w:t>
      </w:r>
      <w:r w:rsidR="003C44BA">
        <w:rPr>
          <w:rFonts w:ascii="Times New Roman" w:hAnsi="Times New Roman" w:cs="Tahoma"/>
          <w:color w:val="000000"/>
          <w:sz w:val="21"/>
          <w:szCs w:val="21"/>
        </w:rPr>
        <w:t>1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3C44BA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 </w:t>
      </w: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 даты получения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подписанного сетевой организацией проекта договора и направляет в указанный срок 1 экземпляр с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тевой организации с приложением к нему документов, подтверждающих полномочия лица, подписа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в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шего такой договор.</w:t>
      </w:r>
    </w:p>
    <w:p w:rsidR="001E2D54" w:rsidRPr="00D149F8" w:rsidRDefault="001E2D54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В случае несогласия с представленным сетевой организацией проектом договора и (или) несоотве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ствия его настоящим </w:t>
      </w:r>
      <w:hyperlink r:id="rId7" w:tooltip="Правилами" w:history="1">
        <w:r w:rsidRPr="00D149F8">
          <w:rPr>
            <w:rStyle w:val="a4"/>
            <w:rFonts w:ascii="Times New Roman" w:hAnsi="Times New Roman" w:cs="Tahoma"/>
            <w:color w:val="004485"/>
            <w:sz w:val="21"/>
            <w:szCs w:val="21"/>
          </w:rPr>
          <w:t>Правилам</w:t>
        </w:r>
      </w:hyperlink>
      <w:r w:rsidRPr="00D149F8">
        <w:rPr>
          <w:rFonts w:ascii="Times New Roman" w:hAnsi="Times New Roman" w:cs="Tahoma"/>
          <w:color w:val="000000"/>
          <w:sz w:val="21"/>
          <w:szCs w:val="21"/>
        </w:rPr>
        <w:t> заявитель вправе в течение </w:t>
      </w:r>
      <w:r w:rsidR="006C36E1">
        <w:rPr>
          <w:rFonts w:ascii="Times New Roman" w:hAnsi="Times New Roman" w:cs="Tahoma"/>
          <w:color w:val="000000"/>
          <w:sz w:val="21"/>
          <w:szCs w:val="21"/>
        </w:rPr>
        <w:t>1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6C36E1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 со дня получения подп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го проекта договора и требованием о приведении его в соответствие с настоящими </w:t>
      </w:r>
      <w:hyperlink r:id="rId8" w:tooltip="Правилами" w:history="1">
        <w:r w:rsidRPr="00D149F8">
          <w:rPr>
            <w:rStyle w:val="a4"/>
            <w:rFonts w:ascii="Times New Roman" w:hAnsi="Times New Roman" w:cs="Tahoma"/>
            <w:color w:val="004485"/>
            <w:sz w:val="21"/>
            <w:szCs w:val="21"/>
          </w:rPr>
          <w:t>Правилами</w:t>
        </w:r>
      </w:hyperlink>
      <w:r w:rsidRPr="00D149F8">
        <w:rPr>
          <w:rFonts w:ascii="Times New Roman" w:hAnsi="Times New Roman" w:cs="Tahoma"/>
          <w:color w:val="000000"/>
          <w:sz w:val="21"/>
          <w:szCs w:val="21"/>
        </w:rPr>
        <w:t>. Ук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занный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мотивированный отказ направляется заявителем в сетевую организацию заказным письмом с уведомлением о вручении.</w:t>
      </w:r>
    </w:p>
    <w:p w:rsidR="001E2D54" w:rsidRPr="00D149F8" w:rsidRDefault="001E2D54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>В случае не направления заявителем подписанного проекта договора либо мотивированного отказа от его подписания, но не ранее чем через </w:t>
      </w:r>
      <w:r w:rsidR="008D4D94">
        <w:rPr>
          <w:rFonts w:ascii="Times New Roman" w:hAnsi="Times New Roman" w:cs="Tahoma"/>
          <w:color w:val="000000"/>
          <w:sz w:val="21"/>
          <w:szCs w:val="21"/>
        </w:rPr>
        <w:t>3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8D4D94">
        <w:rPr>
          <w:rFonts w:ascii="Times New Roman" w:hAnsi="Times New Roman" w:cs="Tahoma"/>
          <w:color w:val="000000"/>
          <w:sz w:val="21"/>
          <w:szCs w:val="21"/>
        </w:rPr>
        <w:t xml:space="preserve">рабочих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дней со дня получения заявителем подписанного сетевой организацией проекта договора и технических условий, поданная этим заявителем заявка а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нулируется.</w:t>
      </w:r>
    </w:p>
    <w:p w:rsidR="001E2D54" w:rsidRPr="00D149F8" w:rsidRDefault="001E2D54" w:rsidP="00D149F8">
      <w:pPr>
        <w:numPr>
          <w:ilvl w:val="0"/>
          <w:numId w:val="7"/>
        </w:numPr>
        <w:spacing w:after="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В случае направления заявителем в течение </w:t>
      </w:r>
      <w:r w:rsidR="005D4AA4">
        <w:rPr>
          <w:rFonts w:ascii="Times New Roman" w:hAnsi="Times New Roman" w:cs="Tahoma"/>
          <w:color w:val="000000"/>
          <w:sz w:val="21"/>
          <w:szCs w:val="21"/>
        </w:rPr>
        <w:t>1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0 </w:t>
      </w:r>
      <w:r w:rsidR="005D4AA4">
        <w:rPr>
          <w:rFonts w:ascii="Times New Roman" w:hAnsi="Times New Roman" w:cs="Tahoma"/>
          <w:color w:val="000000"/>
          <w:sz w:val="21"/>
          <w:szCs w:val="21"/>
        </w:rPr>
        <w:t>рабочих д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ней после получения от сетевой организации проекта договора мотивированного отказа от подписания этого проекта договора с требованием о пр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и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ведении его в соответствие с Правилами сетевая организация обязана привести проект договора в соо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ветствие с</w:t>
      </w:r>
      <w:r w:rsidR="00711DF6">
        <w:rPr>
          <w:rFonts w:ascii="Times New Roman" w:hAnsi="Times New Roman" w:cs="Tahoma"/>
          <w:color w:val="000000"/>
          <w:sz w:val="21"/>
          <w:szCs w:val="21"/>
        </w:rPr>
        <w:t xml:space="preserve"> 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 </w:t>
      </w:r>
      <w:hyperlink r:id="rId9" w:tooltip="Правилами" w:history="1">
        <w:r w:rsidRPr="00D149F8">
          <w:rPr>
            <w:rStyle w:val="a4"/>
            <w:rFonts w:ascii="Times New Roman" w:hAnsi="Times New Roman" w:cs="Tahoma"/>
            <w:color w:val="004485"/>
            <w:sz w:val="21"/>
            <w:szCs w:val="21"/>
          </w:rPr>
          <w:t>Правилами</w:t>
        </w:r>
      </w:hyperlink>
      <w:r w:rsidR="005D4AA4">
        <w:rPr>
          <w:rFonts w:ascii="Times New Roman" w:hAnsi="Times New Roman" w:cs="Tahoma"/>
          <w:color w:val="000000"/>
          <w:sz w:val="21"/>
          <w:szCs w:val="21"/>
        </w:rPr>
        <w:t> в течение 10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рабочих дней с даты получения такого требования и представить заявителю новую редакцию проекта договора для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подписания, а также технические условия как неот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ъ</w:t>
      </w:r>
      <w:r w:rsidRPr="00D149F8">
        <w:rPr>
          <w:rFonts w:ascii="Times New Roman" w:hAnsi="Times New Roman" w:cs="Tahoma"/>
          <w:color w:val="000000"/>
          <w:sz w:val="21"/>
          <w:szCs w:val="21"/>
        </w:rPr>
        <w:t>емлемое приложение к договору.</w:t>
      </w:r>
    </w:p>
    <w:p w:rsidR="001E2D54" w:rsidRPr="00D149F8" w:rsidRDefault="001E2D54" w:rsidP="00D149F8">
      <w:pPr>
        <w:numPr>
          <w:ilvl w:val="0"/>
          <w:numId w:val="7"/>
        </w:numPr>
        <w:spacing w:after="90" w:line="300" w:lineRule="atLeast"/>
        <w:ind w:left="0"/>
        <w:jc w:val="both"/>
        <w:rPr>
          <w:rFonts w:ascii="Times New Roman" w:hAnsi="Times New Roman" w:cs="Tahoma"/>
          <w:color w:val="000000"/>
          <w:sz w:val="21"/>
          <w:szCs w:val="21"/>
        </w:rPr>
      </w:pPr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Договор считается заключенным </w:t>
      </w:r>
      <w:proofErr w:type="gramStart"/>
      <w:r w:rsidRPr="00D149F8">
        <w:rPr>
          <w:rFonts w:ascii="Times New Roman" w:hAnsi="Times New Roman" w:cs="Tahoma"/>
          <w:color w:val="000000"/>
          <w:sz w:val="21"/>
          <w:szCs w:val="21"/>
        </w:rPr>
        <w:t>с даты поступления</w:t>
      </w:r>
      <w:proofErr w:type="gramEnd"/>
      <w:r w:rsidRPr="00D149F8">
        <w:rPr>
          <w:rFonts w:ascii="Times New Roman" w:hAnsi="Times New Roman" w:cs="Tahoma"/>
          <w:color w:val="000000"/>
          <w:sz w:val="21"/>
          <w:szCs w:val="21"/>
        </w:rPr>
        <w:t xml:space="preserve"> подписанного заявителем экземпляра договора в сетевую организацию.</w:t>
      </w:r>
    </w:p>
    <w:p w:rsidR="001E2D54" w:rsidRPr="00D149F8" w:rsidRDefault="001E2D54" w:rsidP="00D149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D54" w:rsidRPr="00D149F8" w:rsidRDefault="001E2D54" w:rsidP="00D149F8">
      <w:pPr>
        <w:jc w:val="both"/>
        <w:rPr>
          <w:rFonts w:ascii="Times New Roman" w:hAnsi="Times New Roman"/>
        </w:rPr>
      </w:pPr>
    </w:p>
    <w:sectPr w:rsidR="001E2D54" w:rsidRPr="00D1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8E651E"/>
    <w:multiLevelType w:val="multilevel"/>
    <w:tmpl w:val="EE4A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54594"/>
    <w:multiLevelType w:val="multilevel"/>
    <w:tmpl w:val="1046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E4E09"/>
    <w:multiLevelType w:val="multilevel"/>
    <w:tmpl w:val="D9A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46905"/>
    <w:multiLevelType w:val="multilevel"/>
    <w:tmpl w:val="56F2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D7"/>
    <w:rsid w:val="001C5837"/>
    <w:rsid w:val="001E2D54"/>
    <w:rsid w:val="002663B9"/>
    <w:rsid w:val="003C44BA"/>
    <w:rsid w:val="003C5636"/>
    <w:rsid w:val="00481114"/>
    <w:rsid w:val="004A0658"/>
    <w:rsid w:val="005131BE"/>
    <w:rsid w:val="00590B00"/>
    <w:rsid w:val="005A1B3D"/>
    <w:rsid w:val="005D4AA4"/>
    <w:rsid w:val="00634D19"/>
    <w:rsid w:val="006C36E1"/>
    <w:rsid w:val="006F1FC7"/>
    <w:rsid w:val="00711DF6"/>
    <w:rsid w:val="008824AD"/>
    <w:rsid w:val="008C0B07"/>
    <w:rsid w:val="008D4D94"/>
    <w:rsid w:val="00981E3E"/>
    <w:rsid w:val="00A76AC0"/>
    <w:rsid w:val="00AD4589"/>
    <w:rsid w:val="00B557D4"/>
    <w:rsid w:val="00C459D7"/>
    <w:rsid w:val="00D149F8"/>
    <w:rsid w:val="00DD1596"/>
    <w:rsid w:val="00DF78FB"/>
    <w:rsid w:val="00E508F4"/>
    <w:rsid w:val="00EB4495"/>
    <w:rsid w:val="00F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8F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DF78FB"/>
    <w:rPr>
      <w:color w:val="0000FF"/>
      <w:u w:val="single"/>
    </w:rPr>
  </w:style>
  <w:style w:type="paragraph" w:styleId="a5">
    <w:name w:val="Normal (Web)"/>
    <w:basedOn w:val="a"/>
    <w:semiHidden/>
    <w:unhideWhenUsed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F78FB"/>
  </w:style>
  <w:style w:type="character" w:customStyle="1" w:styleId="20">
    <w:name w:val="Заголовок 2 Знак"/>
    <w:basedOn w:val="a1"/>
    <w:link w:val="2"/>
    <w:uiPriority w:val="9"/>
    <w:semiHidden/>
    <w:rsid w:val="0026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2663B9"/>
  </w:style>
  <w:style w:type="character" w:styleId="a7">
    <w:name w:val="Emphasis"/>
    <w:basedOn w:val="a1"/>
    <w:qFormat/>
    <w:rsid w:val="002663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DF78FB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3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78FB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basedOn w:val="a1"/>
    <w:semiHidden/>
    <w:unhideWhenUsed/>
    <w:rsid w:val="00DF78FB"/>
    <w:rPr>
      <w:color w:val="0000FF"/>
      <w:u w:val="single"/>
    </w:rPr>
  </w:style>
  <w:style w:type="paragraph" w:styleId="a5">
    <w:name w:val="Normal (Web)"/>
    <w:basedOn w:val="a"/>
    <w:semiHidden/>
    <w:unhideWhenUsed/>
    <w:rsid w:val="00DF78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DF78F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DF78FB"/>
  </w:style>
  <w:style w:type="character" w:customStyle="1" w:styleId="20">
    <w:name w:val="Заголовок 2 Знак"/>
    <w:basedOn w:val="a1"/>
    <w:link w:val="2"/>
    <w:uiPriority w:val="9"/>
    <w:semiHidden/>
    <w:rsid w:val="002663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2663B9"/>
  </w:style>
  <w:style w:type="character" w:styleId="a7">
    <w:name w:val="Emphasis"/>
    <w:basedOn w:val="a1"/>
    <w:qFormat/>
    <w:rsid w:val="00266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ural.ru/content/files/PPRF86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НВАЭС,УТЭСиК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2018-06-07T12:49:00Z</dcterms:created>
  <dcterms:modified xsi:type="dcterms:W3CDTF">2018-06-09T07:05:00Z</dcterms:modified>
</cp:coreProperties>
</file>